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F8F1" w14:textId="4B45A9DE" w:rsidR="00FD277B" w:rsidRPr="0094387B" w:rsidRDefault="0094387B">
      <w:pPr>
        <w:rPr>
          <w:rFonts w:ascii="ITC Avant Garde Gothic" w:hAnsi="ITC Avant Garde Gothic"/>
          <w:color w:val="4472C4" w:themeColor="accent1"/>
          <w:lang w:val="de-AT"/>
        </w:rPr>
      </w:pPr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Textbausteine für die Kommunikation der </w:t>
      </w:r>
      <w:proofErr w:type="spellStart"/>
      <w:r w:rsidRPr="0094387B">
        <w:rPr>
          <w:rFonts w:ascii="ITC Avant Garde Gothic" w:hAnsi="ITC Avant Garde Gothic"/>
          <w:color w:val="4472C4" w:themeColor="accent1"/>
          <w:lang w:val="de-AT"/>
        </w:rPr>
        <w:t>Klimaversum</w:t>
      </w:r>
      <w:proofErr w:type="spellEnd"/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 Wanderausstellung in Gleisdorf</w:t>
      </w:r>
    </w:p>
    <w:p w14:paraId="480708C5" w14:textId="77777777" w:rsidR="0094387B" w:rsidRDefault="0094387B" w:rsidP="0094387B">
      <w:pPr>
        <w:pStyle w:val="EinfAbs"/>
        <w:suppressAutoHyphens/>
        <w:spacing w:before="26"/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Energieregion Weiz-Gleisdorf wird zum Forschungszentrum für junge </w:t>
      </w:r>
      <w:proofErr w:type="spellStart"/>
      <w:proofErr w:type="gram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Klimaforscher:innen</w:t>
      </w:r>
      <w:proofErr w:type="spellEnd"/>
      <w:proofErr w:type="gramEnd"/>
    </w:p>
    <w:p w14:paraId="35DCBF64" w14:textId="28CC7DE8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b/>
          <w:bCs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vom Grazer Kindermuseum Frida &amp;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freD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im Auftrag des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Landes Steiermark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entwickelte Wanderausstellung KLIMAVERSUM feiert ihre große Wieder-Eröffnung in der Volksschule Gleisdorf. Mit einigen brandneuen Stationen wird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Klimaversum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Wanderausstellung feierlich von Herrn Bürgermeister Christoph Stark (Gleisdorf) eröffnet und bleibt für 3 Wochen (10.11.-28.11.2025) am Standort.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 xml:space="preserve">In der </w:t>
      </w:r>
      <w:proofErr w:type="spellStart"/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Klimaversum</w:t>
      </w:r>
      <w:proofErr w:type="spellEnd"/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 xml:space="preserve"> Wanderausstellung werden spannende Zukunftsthemen für Kinder von 6 bis 12 Jahren erlebbar.</w:t>
      </w:r>
    </w:p>
    <w:p w14:paraId="70A71CB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5604A970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An zahlreichen Mitmach-Stationen erfahren die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:</w:t>
      </w:r>
    </w:p>
    <w:p w14:paraId="0BE50056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6B4AA42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was Klima und Wetter unterscheidet,</w:t>
      </w:r>
    </w:p>
    <w:p w14:paraId="29876B5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welche Folgen Extremwetterereignisse haben können,</w:t>
      </w:r>
    </w:p>
    <w:p w14:paraId="4B2EC5D9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warum erneuerbare Energien eine zentrale Rolle spielen,</w:t>
      </w:r>
    </w:p>
    <w:p w14:paraId="5C68E15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und wie jeder Einzelne zum Klimaschutz beitragen kann.</w:t>
      </w:r>
    </w:p>
    <w:p w14:paraId="3E9A63D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F5B5C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Begleitet von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Referent:innen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des Klimabündnis Steiermark tauchen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90 Minuten lang in die Ausstellung ein – mit vielen interaktiven Elementen, Experimenten und einem Rätselpass zum Mitnehmen, um das Gelernte auch zuhause gemeinsam mit der Familie weiter zu vertiefen.</w:t>
      </w:r>
    </w:p>
    <w:p w14:paraId="444C733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ED7EA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KlimaKiste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ist mit auf Tour</w:t>
      </w:r>
    </w:p>
    <w:p w14:paraId="09203C1D" w14:textId="59B1729B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Mit auf Tour ist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mit brandaktuellen und spannenden Büchern, Hörbüchern, DVDs, lustige</w:t>
      </w:r>
      <w:r w:rsidR="000B1C44">
        <w:rPr>
          <w:rFonts w:ascii="AvantGarde LT Book" w:hAnsi="AvantGarde LT Book" w:cs="AvantGarde LT Book"/>
          <w:color w:val="auto"/>
          <w:sz w:val="22"/>
          <w:szCs w:val="22"/>
        </w:rPr>
        <w:t>n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Brett- u. Kartenspielen zum Thema Klima, Energie und Umwelt.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ist ab dem 10. November für 6 Wochen in der Region Weiz-Gleisdorf. Alle Literatur- u. Medienempfehlungen stammen vom Lesezentrum Steiermark,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HörBibliothek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Mariahilf und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Landesludothek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Ludovico.</w:t>
      </w:r>
    </w:p>
    <w:p w14:paraId="34AED28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31CFE63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wandert durch die Region Weiz-Gleisdorf und macht Halt in den Schulbibliotheken: </w:t>
      </w:r>
    </w:p>
    <w:p w14:paraId="0FBF2C37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Volksschule Gleisdorf (10. bis 21. November 2025)</w:t>
      </w:r>
    </w:p>
    <w:p w14:paraId="61FE7435" w14:textId="5CC41A9D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Mittelschule Gleisdorf (24. November bis 5. Dezember 2025)</w:t>
      </w:r>
    </w:p>
    <w:p w14:paraId="79BD0F9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35F8834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78CA93E1" w14:textId="1FA6126D" w:rsidR="0094387B" w:rsidRPr="0094387B" w:rsidRDefault="0094387B">
      <w:pPr>
        <w:rPr>
          <w:rFonts w:ascii="AvantGarde LT Book" w:hAnsi="AvantGarde LT Book"/>
          <w:lang w:val="de-AT"/>
        </w:rPr>
      </w:pPr>
      <w:r w:rsidRPr="0094387B">
        <w:rPr>
          <w:rFonts w:ascii="AvantGarde LT Book" w:hAnsi="AvantGarde LT Book"/>
          <w:lang w:val="de-AT"/>
        </w:rPr>
        <w:t xml:space="preserve">Weitere Informationen zur </w:t>
      </w:r>
      <w:proofErr w:type="spellStart"/>
      <w:r w:rsidRPr="0094387B">
        <w:rPr>
          <w:rFonts w:ascii="AvantGarde LT Book" w:hAnsi="AvantGarde LT Book"/>
          <w:lang w:val="de-AT"/>
        </w:rPr>
        <w:t>Klimaversum</w:t>
      </w:r>
      <w:proofErr w:type="spellEnd"/>
      <w:r w:rsidRPr="0094387B">
        <w:rPr>
          <w:rFonts w:ascii="AvantGarde LT Book" w:hAnsi="AvantGarde LT Book"/>
          <w:lang w:val="de-AT"/>
        </w:rPr>
        <w:t xml:space="preserve"> Wanderausstellung finden Sie hier:</w:t>
      </w:r>
    </w:p>
    <w:p w14:paraId="6CEE299E" w14:textId="77777777" w:rsidR="0094387B" w:rsidRPr="0094387B" w:rsidRDefault="0094387B" w:rsidP="0094387B">
      <w:pPr>
        <w:pStyle w:val="EinfAbs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www.klimabuendnis.at/angebote/klimaversum-wanderausstellung/</w:t>
      </w:r>
    </w:p>
    <w:p w14:paraId="411DB158" w14:textId="77777777" w:rsidR="0094387B" w:rsidRPr="0094387B" w:rsidRDefault="0094387B">
      <w:pPr>
        <w:rPr>
          <w:lang w:val="de-AT"/>
        </w:rPr>
      </w:pPr>
    </w:p>
    <w:sectPr w:rsidR="0094387B" w:rsidRPr="00943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antGarde LT Book"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B"/>
    <w:rsid w:val="000B1C44"/>
    <w:rsid w:val="002229BA"/>
    <w:rsid w:val="00342F50"/>
    <w:rsid w:val="004940F9"/>
    <w:rsid w:val="004A5894"/>
    <w:rsid w:val="007C4665"/>
    <w:rsid w:val="0094387B"/>
    <w:rsid w:val="00B23BC3"/>
    <w:rsid w:val="00FB2F20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10A"/>
  <w15:chartTrackingRefBased/>
  <w15:docId w15:val="{86707BAF-5E19-4643-9474-EAD27CD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mk_KB_Standardschrift"/>
    <w:qFormat/>
    <w:rsid w:val="007C4665"/>
    <w:rPr>
      <w:rFonts w:ascii="Roboto" w:hAnsi="Roboto"/>
      <w:lang w:val="de-D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940F9"/>
    <w:pPr>
      <w:spacing w:before="100" w:beforeAutospacing="1" w:after="100" w:afterAutospacing="1" w:line="240" w:lineRule="auto"/>
      <w:outlineLvl w:val="0"/>
    </w:pPr>
    <w:rPr>
      <w:rFonts w:ascii="Roboto Condensed" w:eastAsia="Times New Roman" w:hAnsi="Roboto Condensed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F9"/>
    <w:rPr>
      <w:rFonts w:ascii="Roboto Condensed" w:eastAsia="Times New Roman" w:hAnsi="Roboto Condensed" w:cs="Times New Roman"/>
      <w:b/>
      <w:bCs/>
      <w:kern w:val="36"/>
      <w:sz w:val="48"/>
      <w:szCs w:val="48"/>
      <w:lang w:eastAsia="de-AT"/>
    </w:rPr>
  </w:style>
  <w:style w:type="paragraph" w:customStyle="1" w:styleId="EinfAbs">
    <w:name w:val="[Einf. Abs.]"/>
    <w:basedOn w:val="Standard"/>
    <w:uiPriority w:val="99"/>
    <w:rsid w:val="009438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Miglbauer</dc:creator>
  <cp:keywords/>
  <dc:description/>
  <cp:lastModifiedBy>Raffaela Miglbauer</cp:lastModifiedBy>
  <cp:revision>3</cp:revision>
  <dcterms:created xsi:type="dcterms:W3CDTF">2025-10-15T10:37:00Z</dcterms:created>
  <dcterms:modified xsi:type="dcterms:W3CDTF">2025-11-17T08:48:00Z</dcterms:modified>
</cp:coreProperties>
</file>